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54" w:rsidRDefault="00BA1A54" w:rsidP="00BA1A54">
      <w:pPr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  <w:t>分离膜产品检测技术培训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（第二期）</w:t>
      </w:r>
      <w:r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回执</w:t>
      </w:r>
    </w:p>
    <w:tbl>
      <w:tblPr>
        <w:tblpPr w:leftFromText="180" w:rightFromText="180" w:vertAnchor="text" w:horzAnchor="margin" w:tblpXSpec="center" w:tblpY="3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2"/>
        <w:gridCol w:w="1332"/>
        <w:gridCol w:w="1189"/>
        <w:gridCol w:w="1469"/>
        <w:gridCol w:w="1315"/>
        <w:gridCol w:w="2253"/>
      </w:tblGrid>
      <w:tr w:rsidR="00BA1A54" w:rsidTr="0055558B">
        <w:trPr>
          <w:trHeight w:val="259"/>
        </w:trPr>
        <w:tc>
          <w:tcPr>
            <w:tcW w:w="2162" w:type="dxa"/>
            <w:vAlign w:val="center"/>
          </w:tcPr>
          <w:p w:rsidR="00BA1A54" w:rsidRDefault="00BA1A54" w:rsidP="0055558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558" w:type="dxa"/>
            <w:gridSpan w:val="5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1A54" w:rsidTr="0055558B">
        <w:trPr>
          <w:trHeight w:val="470"/>
        </w:trPr>
        <w:tc>
          <w:tcPr>
            <w:tcW w:w="2162" w:type="dxa"/>
            <w:vAlign w:val="center"/>
          </w:tcPr>
          <w:p w:rsidR="00BA1A54" w:rsidRDefault="00BA1A54" w:rsidP="0055558B">
            <w:pPr>
              <w:pStyle w:val="a3"/>
              <w:ind w:leftChars="0" w:left="0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通讯地址</w:t>
            </w:r>
          </w:p>
        </w:tc>
        <w:tc>
          <w:tcPr>
            <w:tcW w:w="3990" w:type="dxa"/>
            <w:gridSpan w:val="3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BA1A54" w:rsidRDefault="00BA1A54" w:rsidP="0055558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　编</w:t>
            </w:r>
          </w:p>
        </w:tc>
        <w:tc>
          <w:tcPr>
            <w:tcW w:w="2253" w:type="dxa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1A54" w:rsidTr="0055558B">
        <w:trPr>
          <w:trHeight w:val="437"/>
        </w:trPr>
        <w:tc>
          <w:tcPr>
            <w:tcW w:w="2162" w:type="dxa"/>
            <w:vAlign w:val="center"/>
          </w:tcPr>
          <w:p w:rsidR="00BA1A54" w:rsidRDefault="00BA1A54" w:rsidP="0055558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　　话</w:t>
            </w:r>
          </w:p>
        </w:tc>
        <w:tc>
          <w:tcPr>
            <w:tcW w:w="3990" w:type="dxa"/>
            <w:gridSpan w:val="3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BA1A54" w:rsidRDefault="00BA1A54" w:rsidP="0055558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传　真</w:t>
            </w:r>
          </w:p>
        </w:tc>
        <w:tc>
          <w:tcPr>
            <w:tcW w:w="2253" w:type="dxa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1A54" w:rsidTr="0055558B">
        <w:trPr>
          <w:trHeight w:val="437"/>
        </w:trPr>
        <w:tc>
          <w:tcPr>
            <w:tcW w:w="2162" w:type="dxa"/>
            <w:vAlign w:val="center"/>
          </w:tcPr>
          <w:p w:rsidR="00BA1A54" w:rsidRDefault="00BA1A54" w:rsidP="0055558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电子邮件</w:t>
            </w:r>
          </w:p>
        </w:tc>
        <w:tc>
          <w:tcPr>
            <w:tcW w:w="3990" w:type="dxa"/>
            <w:gridSpan w:val="3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BA1A54" w:rsidRDefault="00BA1A54" w:rsidP="0055558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253" w:type="dxa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1A54" w:rsidTr="0055558B">
        <w:trPr>
          <w:trHeight w:val="542"/>
        </w:trPr>
        <w:tc>
          <w:tcPr>
            <w:tcW w:w="2162" w:type="dxa"/>
            <w:vAlign w:val="center"/>
          </w:tcPr>
          <w:p w:rsidR="00BA1A54" w:rsidRDefault="00BA1A54" w:rsidP="0055558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培训学员</w:t>
            </w:r>
          </w:p>
        </w:tc>
        <w:tc>
          <w:tcPr>
            <w:tcW w:w="1332" w:type="dxa"/>
            <w:vAlign w:val="center"/>
          </w:tcPr>
          <w:p w:rsidR="00BA1A54" w:rsidRDefault="00BA1A54" w:rsidP="0055558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189" w:type="dxa"/>
            <w:vAlign w:val="center"/>
          </w:tcPr>
          <w:p w:rsidR="00BA1A54" w:rsidRDefault="00BA1A54" w:rsidP="0055558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784" w:type="dxa"/>
            <w:gridSpan w:val="2"/>
            <w:vAlign w:val="center"/>
          </w:tcPr>
          <w:p w:rsidR="00BA1A54" w:rsidRDefault="00BA1A54" w:rsidP="0055558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2253" w:type="dxa"/>
            <w:vAlign w:val="center"/>
          </w:tcPr>
          <w:p w:rsidR="00BA1A54" w:rsidRDefault="00BA1A54" w:rsidP="0055558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</w:tr>
      <w:tr w:rsidR="00BA1A54" w:rsidTr="0055558B">
        <w:trPr>
          <w:trHeight w:val="512"/>
        </w:trPr>
        <w:tc>
          <w:tcPr>
            <w:tcW w:w="2162" w:type="dxa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gridSpan w:val="2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1A54" w:rsidTr="0055558B">
        <w:trPr>
          <w:trHeight w:val="435"/>
        </w:trPr>
        <w:tc>
          <w:tcPr>
            <w:tcW w:w="2162" w:type="dxa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gridSpan w:val="2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1A54" w:rsidTr="0055558B">
        <w:trPr>
          <w:trHeight w:val="660"/>
        </w:trPr>
        <w:tc>
          <w:tcPr>
            <w:tcW w:w="2162" w:type="dxa"/>
          </w:tcPr>
          <w:p w:rsidR="00BA1A54" w:rsidRDefault="00BA1A54" w:rsidP="0055558B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gridSpan w:val="2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1A54" w:rsidTr="0055558B">
        <w:trPr>
          <w:trHeight w:val="660"/>
        </w:trPr>
        <w:tc>
          <w:tcPr>
            <w:tcW w:w="2162" w:type="dxa"/>
          </w:tcPr>
          <w:p w:rsidR="00BA1A54" w:rsidRDefault="00BA1A54" w:rsidP="0055558B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gridSpan w:val="2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1A54" w:rsidTr="0055558B">
        <w:trPr>
          <w:trHeight w:val="660"/>
        </w:trPr>
        <w:tc>
          <w:tcPr>
            <w:tcW w:w="2162" w:type="dxa"/>
            <w:vAlign w:val="center"/>
          </w:tcPr>
          <w:p w:rsidR="00BA1A54" w:rsidRDefault="00BA1A54" w:rsidP="0055558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住宿情况</w:t>
            </w:r>
          </w:p>
        </w:tc>
        <w:tc>
          <w:tcPr>
            <w:tcW w:w="7558" w:type="dxa"/>
            <w:gridSpan w:val="5"/>
            <w:vAlign w:val="center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汇高花园酒店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间；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）锦江之星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间；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）自行安排</w:t>
            </w:r>
          </w:p>
          <w:p w:rsidR="00BA1A54" w:rsidRDefault="00BA1A54" w:rsidP="0055558B">
            <w:pPr>
              <w:pStyle w:val="1"/>
              <w:ind w:firstLineChars="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入住日期：</w:t>
            </w:r>
          </w:p>
          <w:p w:rsidR="00BA1A54" w:rsidRDefault="00BA1A54" w:rsidP="0055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☆注意事项</w:t>
            </w:r>
          </w:p>
          <w:p w:rsidR="00BA1A54" w:rsidRDefault="00BA1A54" w:rsidP="0055558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）住宿酒店为双人标准间，单人入住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请填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BA1A54" w:rsidRDefault="00BA1A54" w:rsidP="0055558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）如果需要入住单间，请补齐差价。</w:t>
            </w:r>
          </w:p>
          <w:p w:rsidR="00BA1A54" w:rsidRDefault="00BA1A54" w:rsidP="0055558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）在安排住宿时，出现单男单女的情况，会务组尽量协调解决，如无法协调，需按整间收取住宿费。</w:t>
            </w:r>
          </w:p>
          <w:p w:rsidR="00BA1A54" w:rsidRDefault="00BA1A54" w:rsidP="0055558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酒店价格含早餐，住宿费用需自理。</w:t>
            </w:r>
          </w:p>
          <w:p w:rsidR="00BA1A54" w:rsidRDefault="00BA1A54" w:rsidP="0055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54" w:rsidRDefault="00BA1A54" w:rsidP="0055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54" w:rsidTr="0055558B">
        <w:trPr>
          <w:cantSplit/>
          <w:trHeight w:val="724"/>
        </w:trPr>
        <w:tc>
          <w:tcPr>
            <w:tcW w:w="2162" w:type="dxa"/>
            <w:vAlign w:val="center"/>
          </w:tcPr>
          <w:p w:rsidR="00BA1A54" w:rsidRDefault="00BA1A54" w:rsidP="0055558B">
            <w:pPr>
              <w:ind w:left="-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其他要求</w:t>
            </w:r>
          </w:p>
        </w:tc>
        <w:tc>
          <w:tcPr>
            <w:tcW w:w="7558" w:type="dxa"/>
            <w:gridSpan w:val="5"/>
            <w:vAlign w:val="center"/>
          </w:tcPr>
          <w:p w:rsidR="00BA1A54" w:rsidRDefault="00BA1A54" w:rsidP="0055558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为便于安排住所，参加者请务必于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日前将回执寄回</w:t>
            </w:r>
          </w:p>
        </w:tc>
      </w:tr>
    </w:tbl>
    <w:p w:rsidR="00BA1A54" w:rsidRPr="00280728" w:rsidRDefault="00BA1A54" w:rsidP="00BA1A54">
      <w:pPr>
        <w:rPr>
          <w:rFonts w:ascii="Times New Roman" w:hAnsi="Times New Roman" w:cs="Times New Roman"/>
        </w:rPr>
      </w:pPr>
    </w:p>
    <w:p w:rsidR="003770AA" w:rsidRPr="00BA1A54" w:rsidRDefault="003770AA"/>
    <w:sectPr w:rsidR="003770AA" w:rsidRPr="00BA1A54" w:rsidSect="00AD6577">
      <w:headerReference w:type="default" r:id="rId4"/>
      <w:footerReference w:type="default" r:id="rId5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2151E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2151E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Pr="002151E9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2151E9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2151E9"/>
    <w:rsid w:val="003770AA"/>
    <w:rsid w:val="00BA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2015-12-18T02:48:00Z</dcterms:created>
  <dcterms:modified xsi:type="dcterms:W3CDTF">2015-12-18T02:49:00Z</dcterms:modified>
</cp:coreProperties>
</file>