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09" w:tblpY="589"/>
        <w:tblOverlap w:val="never"/>
        <w:tblW w:w="89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7"/>
        <w:gridCol w:w="1079"/>
        <w:gridCol w:w="183"/>
        <w:gridCol w:w="410"/>
        <w:gridCol w:w="411"/>
        <w:gridCol w:w="178"/>
        <w:gridCol w:w="233"/>
        <w:gridCol w:w="209"/>
        <w:gridCol w:w="202"/>
        <w:gridCol w:w="111"/>
        <w:gridCol w:w="300"/>
        <w:gridCol w:w="107"/>
        <w:gridCol w:w="304"/>
        <w:gridCol w:w="191"/>
        <w:gridCol w:w="220"/>
        <w:gridCol w:w="411"/>
        <w:gridCol w:w="410"/>
        <w:gridCol w:w="317"/>
        <w:gridCol w:w="94"/>
        <w:gridCol w:w="36"/>
        <w:gridCol w:w="375"/>
        <w:gridCol w:w="411"/>
        <w:gridCol w:w="411"/>
        <w:gridCol w:w="208"/>
        <w:gridCol w:w="203"/>
        <w:gridCol w:w="411"/>
        <w:gridCol w:w="411"/>
        <w:gridCol w:w="4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5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-510540</wp:posOffset>
                      </wp:positionV>
                      <wp:extent cx="3875405" cy="381000"/>
                      <wp:effectExtent l="0" t="0" r="10795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99005" y="687070"/>
                                <a:ext cx="387540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32"/>
                                    </w:rPr>
                                    <w:t>化工行业特有工种职业技能鉴定申请表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3pt;margin-top:-40.2pt;height:30pt;width:305.15pt;z-index:251664384;mso-width-relative:page;mso-height-relative:page;" fillcolor="#FFFFFF [3201]" filled="t" stroked="f" coordsize="21600,21600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>化工行业特有工种职业技能鉴定申请表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eastAsia="等线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等线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等线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文化程度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机</w:t>
            </w:r>
          </w:p>
        </w:tc>
        <w:tc>
          <w:tcPr>
            <w:tcW w:w="153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7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420" w:leftChars="-200" w:firstLine="0" w:firstLineChars="0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参加工作时间</w:t>
            </w:r>
          </w:p>
        </w:tc>
        <w:tc>
          <w:tcPr>
            <w:tcW w:w="283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43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单位地址</w:t>
            </w:r>
          </w:p>
        </w:tc>
        <w:tc>
          <w:tcPr>
            <w:tcW w:w="283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5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E—mail</w:t>
            </w:r>
          </w:p>
        </w:tc>
        <w:tc>
          <w:tcPr>
            <w:tcW w:w="7175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号</w:t>
            </w:r>
          </w:p>
        </w:tc>
        <w:tc>
          <w:tcPr>
            <w:tcW w:w="1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34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现所持《职业资格证书》编号</w:t>
            </w:r>
          </w:p>
        </w:tc>
        <w:tc>
          <w:tcPr>
            <w:tcW w:w="555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水处理</w:t>
            </w:r>
          </w:p>
        </w:tc>
        <w:tc>
          <w:tcPr>
            <w:tcW w:w="19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</w:trPr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71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鉴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站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见</w:t>
            </w:r>
          </w:p>
        </w:tc>
        <w:tc>
          <w:tcPr>
            <w:tcW w:w="8254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hint="eastAsia" w:ascii="仿宋_GB2312" w:eastAsia="仿宋_GB2312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年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5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注</w:t>
            </w:r>
          </w:p>
        </w:tc>
        <w:tc>
          <w:tcPr>
            <w:tcW w:w="8254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47" w:tblpY="339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户名：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纳税人识别号：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发票项目：培训费____;    会议费____;   资料费____;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发票类别：普票____； 专票____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*5000元以下只能开普票，5000元以上可以开专票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联系人：              联系电话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快递地址：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需订住宿 双人标准间___间，大床房___间，入住日期：_______________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自行安排________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7天连锁酒店（天津商业大学本溪路地铁站店） ，地址：天津红桥区竹山路5号。电话：022-59003277。标间：179元/天，大床房：159元/天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本栏目选填—主要为协会了解贵公司，今后方便促成公司间的联系与合作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可不填写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27335"/>
    <w:rsid w:val="19F406AD"/>
    <w:rsid w:val="238C73C2"/>
    <w:rsid w:val="3A9D3445"/>
    <w:rsid w:val="57DF50B6"/>
    <w:rsid w:val="71717F4C"/>
    <w:rsid w:val="72327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2017-11-20T02:23:00Z</dcterms:created>
  <dc:creator>石雪莉</dc:creator>
  <cp:lastModifiedBy>石雪莉</cp:lastModifiedBy>
  <cp:lastPrinted>2018-01-16T07:12:59Z</cp:lastPrinted>
  <dcterms:modified xsi:type="dcterms:W3CDTF">2018-01-16T07:27:24Z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